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77465" w14:textId="46F9E144" w:rsidR="00EB47EF" w:rsidRPr="00EB47EF" w:rsidRDefault="00EB47EF" w:rsidP="00EB47EF">
      <w:pPr>
        <w:jc w:val="right"/>
        <w:rPr>
          <w:rFonts w:ascii="HGPｺﾞｼｯｸM" w:eastAsia="HGPｺﾞｼｯｸM" w:hAnsi="ＭＳ 明朝"/>
          <w:sz w:val="24"/>
          <w:szCs w:val="24"/>
        </w:rPr>
      </w:pPr>
      <w:r w:rsidRPr="00EB47EF">
        <w:rPr>
          <w:rFonts w:ascii="HGPｺﾞｼｯｸM" w:eastAsia="HGPｺﾞｼｯｸM" w:hAnsi="ＭＳ 明朝" w:hint="eastAsia"/>
          <w:sz w:val="24"/>
          <w:szCs w:val="24"/>
        </w:rPr>
        <w:t>有限会社 ナオエ</w:t>
      </w:r>
    </w:p>
    <w:p w14:paraId="49271E07" w14:textId="55204302" w:rsidR="00EB47EF" w:rsidRDefault="00EB47EF" w:rsidP="00EB47EF">
      <w:pPr>
        <w:rPr>
          <w:rFonts w:ascii="HGPｺﾞｼｯｸM" w:eastAsia="HGPｺﾞｼｯｸM" w:hAnsi="ＭＳ 明朝"/>
          <w:sz w:val="24"/>
          <w:szCs w:val="24"/>
        </w:rPr>
      </w:pPr>
    </w:p>
    <w:p w14:paraId="4F48EAA8" w14:textId="5386B5B5" w:rsidR="00EB47EF" w:rsidRPr="00EB47EF" w:rsidRDefault="00EB47EF" w:rsidP="00EB47EF">
      <w:pPr>
        <w:jc w:val="center"/>
        <w:rPr>
          <w:rFonts w:ascii="HGPｺﾞｼｯｸM" w:eastAsia="HGPｺﾞｼｯｸM" w:hAnsi="ＭＳ 明朝"/>
          <w:b/>
          <w:bCs/>
          <w:sz w:val="24"/>
          <w:szCs w:val="24"/>
        </w:rPr>
      </w:pPr>
      <w:r w:rsidRPr="00EB47EF">
        <w:rPr>
          <w:rFonts w:ascii="HGPｺﾞｼｯｸM" w:eastAsia="HGPｺﾞｼｯｸM" w:hAnsi="ＭＳ 明朝" w:hint="eastAsia"/>
          <w:b/>
          <w:bCs/>
          <w:sz w:val="24"/>
          <w:szCs w:val="24"/>
        </w:rPr>
        <w:t>マージン率等の情報提供</w:t>
      </w:r>
    </w:p>
    <w:p w14:paraId="347BA281" w14:textId="7B384893" w:rsidR="00EB47EF" w:rsidRDefault="00EB47EF" w:rsidP="00EB47EF">
      <w:pPr>
        <w:rPr>
          <w:rFonts w:ascii="HGPｺﾞｼｯｸM" w:eastAsia="HGPｺﾞｼｯｸM" w:hAnsi="ＭＳ 明朝"/>
          <w:sz w:val="24"/>
          <w:szCs w:val="24"/>
        </w:rPr>
      </w:pPr>
    </w:p>
    <w:p w14:paraId="48F81845" w14:textId="219F758A" w:rsidR="00EB47EF" w:rsidRPr="00EB47EF" w:rsidRDefault="00EB47EF" w:rsidP="00EB47EF">
      <w:pPr>
        <w:spacing w:line="440" w:lineRule="exact"/>
        <w:ind w:firstLineChars="100" w:firstLine="240"/>
        <w:jc w:val="left"/>
        <w:rPr>
          <w:rFonts w:ascii="HGPｺﾞｼｯｸM" w:eastAsia="HGPｺﾞｼｯｸM" w:hAnsi="ＭＳ 明朝"/>
          <w:sz w:val="24"/>
          <w:szCs w:val="24"/>
        </w:rPr>
      </w:pPr>
      <w:r w:rsidRPr="00EB47EF">
        <w:rPr>
          <w:rFonts w:ascii="HGPｺﾞｼｯｸM" w:eastAsia="HGPｺﾞｼｯｸM" w:hAnsi="ＭＳ 明朝" w:hint="eastAsia"/>
          <w:sz w:val="24"/>
          <w:szCs w:val="24"/>
        </w:rPr>
        <w:t>労働者派遣法に基づき、弊社の</w:t>
      </w:r>
      <w:r>
        <w:rPr>
          <w:rFonts w:ascii="HGPｺﾞｼｯｸM" w:eastAsia="HGPｺﾞｼｯｸM" w:hAnsi="ＭＳ 明朝" w:hint="eastAsia"/>
          <w:sz w:val="24"/>
          <w:szCs w:val="24"/>
        </w:rPr>
        <w:t>マージン率等</w:t>
      </w:r>
      <w:r w:rsidRPr="00EB47EF">
        <w:rPr>
          <w:rFonts w:ascii="HGPｺﾞｼｯｸM" w:eastAsia="HGPｺﾞｼｯｸM" w:hAnsi="ＭＳ 明朝" w:hint="eastAsia"/>
          <w:sz w:val="24"/>
          <w:szCs w:val="24"/>
        </w:rPr>
        <w:t>関する情報を提供いたします 。</w:t>
      </w:r>
    </w:p>
    <w:p w14:paraId="0DFCEEF8" w14:textId="39D2C111" w:rsidR="00EB47EF" w:rsidRDefault="00EB47EF" w:rsidP="00EB47EF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</w:p>
    <w:p w14:paraId="70C7DC77" w14:textId="525605E8" w:rsidR="00EB47EF" w:rsidRPr="00EB47EF" w:rsidRDefault="00EB47EF" w:rsidP="00EB47EF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>◎</w:t>
      </w:r>
      <w:r w:rsidRPr="00EB47EF">
        <w:rPr>
          <w:rFonts w:ascii="HGPｺﾞｼｯｸM" w:eastAsia="HGPｺﾞｼｯｸM" w:hAnsi="ＭＳ 明朝" w:hint="eastAsia"/>
          <w:sz w:val="24"/>
          <w:szCs w:val="24"/>
        </w:rPr>
        <w:t>労働者派遣の実績およびマージン率等</w:t>
      </w:r>
    </w:p>
    <w:p w14:paraId="3E61B36C" w14:textId="09C1492C" w:rsidR="00EB47EF" w:rsidRDefault="00EB47EF" w:rsidP="00EB47EF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  <w:r w:rsidRPr="00EB47EF">
        <w:rPr>
          <w:rFonts w:ascii="HGPｺﾞｼｯｸM" w:eastAsia="HGPｺﾞｼｯｸM" w:hAnsi="ＭＳ 明朝" w:hint="eastAsia"/>
          <w:sz w:val="24"/>
          <w:szCs w:val="24"/>
        </w:rPr>
        <w:t xml:space="preserve">対象期間 </w:t>
      </w:r>
      <w:r w:rsidR="00683D40">
        <w:rPr>
          <w:rFonts w:ascii="HGPｺﾞｼｯｸM" w:eastAsia="HGPｺﾞｼｯｸM" w:hAnsi="ＭＳ 明朝" w:hint="eastAsia"/>
          <w:sz w:val="24"/>
          <w:szCs w:val="24"/>
        </w:rPr>
        <w:t>令和</w:t>
      </w:r>
      <w:r w:rsidR="00B341E3">
        <w:rPr>
          <w:rFonts w:ascii="HGPｺﾞｼｯｸM" w:eastAsia="HGPｺﾞｼｯｸM" w:hAnsi="ＭＳ 明朝" w:hint="eastAsia"/>
          <w:sz w:val="24"/>
          <w:szCs w:val="24"/>
        </w:rPr>
        <w:t>5</w:t>
      </w:r>
      <w:r w:rsidRPr="00EB47EF">
        <w:rPr>
          <w:rFonts w:ascii="HGPｺﾞｼｯｸM" w:eastAsia="HGPｺﾞｼｯｸM" w:hAnsi="ＭＳ 明朝" w:hint="eastAsia"/>
          <w:sz w:val="24"/>
          <w:szCs w:val="24"/>
        </w:rPr>
        <w:t>年</w:t>
      </w:r>
      <w:r>
        <w:rPr>
          <w:rFonts w:ascii="HGPｺﾞｼｯｸM" w:eastAsia="HGPｺﾞｼｯｸM" w:hAnsi="ＭＳ 明朝" w:hint="eastAsia"/>
          <w:sz w:val="24"/>
          <w:szCs w:val="24"/>
        </w:rPr>
        <w:t>4</w:t>
      </w:r>
      <w:r w:rsidRPr="00EB47EF">
        <w:rPr>
          <w:rFonts w:ascii="HGPｺﾞｼｯｸM" w:eastAsia="HGPｺﾞｼｯｸM" w:hAnsi="ＭＳ 明朝" w:hint="eastAsia"/>
          <w:sz w:val="24"/>
          <w:szCs w:val="24"/>
        </w:rPr>
        <w:t>月1日</w:t>
      </w:r>
      <w:r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Pr="00EB47EF">
        <w:rPr>
          <w:rFonts w:ascii="HGPｺﾞｼｯｸM" w:eastAsia="HGPｺﾞｼｯｸM" w:hAnsi="ＭＳ 明朝" w:hint="eastAsia"/>
          <w:sz w:val="24"/>
          <w:szCs w:val="24"/>
        </w:rPr>
        <w:t>～</w:t>
      </w:r>
      <w:r>
        <w:rPr>
          <w:rFonts w:ascii="HGPｺﾞｼｯｸM" w:eastAsia="HGPｺﾞｼｯｸM" w:hAnsi="ＭＳ 明朝" w:hint="eastAsia"/>
          <w:sz w:val="24"/>
          <w:szCs w:val="24"/>
        </w:rPr>
        <w:t xml:space="preserve">　令和</w:t>
      </w:r>
      <w:r w:rsidR="00B341E3">
        <w:rPr>
          <w:rFonts w:ascii="HGPｺﾞｼｯｸM" w:eastAsia="HGPｺﾞｼｯｸM" w:hAnsi="ＭＳ 明朝" w:hint="eastAsia"/>
          <w:sz w:val="24"/>
          <w:szCs w:val="24"/>
        </w:rPr>
        <w:t>6</w:t>
      </w:r>
      <w:r w:rsidRPr="00EB47EF">
        <w:rPr>
          <w:rFonts w:ascii="HGPｺﾞｼｯｸM" w:eastAsia="HGPｺﾞｼｯｸM" w:hAnsi="ＭＳ 明朝" w:hint="eastAsia"/>
          <w:sz w:val="24"/>
          <w:szCs w:val="24"/>
        </w:rPr>
        <w:t>年</w:t>
      </w:r>
      <w:r>
        <w:rPr>
          <w:rFonts w:ascii="HGPｺﾞｼｯｸM" w:eastAsia="HGPｺﾞｼｯｸM" w:hAnsi="ＭＳ 明朝" w:hint="eastAsia"/>
          <w:sz w:val="24"/>
          <w:szCs w:val="24"/>
        </w:rPr>
        <w:t>3</w:t>
      </w:r>
      <w:r w:rsidRPr="00EB47EF">
        <w:rPr>
          <w:rFonts w:ascii="HGPｺﾞｼｯｸM" w:eastAsia="HGPｺﾞｼｯｸM" w:hAnsi="ＭＳ 明朝" w:hint="eastAsia"/>
          <w:sz w:val="24"/>
          <w:szCs w:val="24"/>
        </w:rPr>
        <w:t>月3</w:t>
      </w:r>
      <w:r>
        <w:rPr>
          <w:rFonts w:ascii="HGPｺﾞｼｯｸM" w:eastAsia="HGPｺﾞｼｯｸM" w:hAnsi="ＭＳ 明朝" w:hint="eastAsia"/>
          <w:sz w:val="24"/>
          <w:szCs w:val="24"/>
        </w:rPr>
        <w:t>1</w:t>
      </w:r>
      <w:r w:rsidRPr="00EB47EF">
        <w:rPr>
          <w:rFonts w:ascii="HGPｺﾞｼｯｸM" w:eastAsia="HGPｺﾞｼｯｸM" w:hAnsi="ＭＳ 明朝" w:hint="eastAsia"/>
          <w:sz w:val="24"/>
          <w:szCs w:val="24"/>
        </w:rPr>
        <w:t>日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4820"/>
      </w:tblGrid>
      <w:tr w:rsidR="00EB47EF" w14:paraId="1181EE96" w14:textId="77777777" w:rsidTr="000756DF">
        <w:tc>
          <w:tcPr>
            <w:tcW w:w="2835" w:type="dxa"/>
          </w:tcPr>
          <w:p w14:paraId="7CF5059B" w14:textId="549F9C60" w:rsidR="00EB47EF" w:rsidRDefault="00EB47EF" w:rsidP="00EB47EF">
            <w:pPr>
              <w:spacing w:line="44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EB47EF">
              <w:rPr>
                <w:rFonts w:ascii="HGPｺﾞｼｯｸM" w:eastAsia="HGPｺﾞｼｯｸM" w:hAnsi="ＭＳ 明朝" w:hint="eastAsia"/>
                <w:sz w:val="24"/>
                <w:szCs w:val="24"/>
                <w:lang w:eastAsia="zh-CN"/>
              </w:rPr>
              <w:t>派遣労働者数</w:t>
            </w:r>
          </w:p>
        </w:tc>
        <w:tc>
          <w:tcPr>
            <w:tcW w:w="4820" w:type="dxa"/>
          </w:tcPr>
          <w:p w14:paraId="5EE4FB1A" w14:textId="78C156A0" w:rsidR="00EB47EF" w:rsidRDefault="00B341E3" w:rsidP="00EB47EF">
            <w:pPr>
              <w:spacing w:line="44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1</w:t>
            </w:r>
            <w:r w:rsidR="00EB47EF" w:rsidRPr="00EB47EF">
              <w:rPr>
                <w:rFonts w:ascii="HGPｺﾞｼｯｸM" w:eastAsia="HGPｺﾞｼｯｸM" w:hAnsi="ＭＳ 明朝" w:hint="eastAsia"/>
                <w:sz w:val="24"/>
                <w:szCs w:val="24"/>
                <w:lang w:eastAsia="zh-CN"/>
              </w:rPr>
              <w:t>名</w:t>
            </w:r>
          </w:p>
        </w:tc>
      </w:tr>
      <w:tr w:rsidR="00EB47EF" w14:paraId="0F3C2BD7" w14:textId="77777777" w:rsidTr="000756DF">
        <w:tc>
          <w:tcPr>
            <w:tcW w:w="2835" w:type="dxa"/>
          </w:tcPr>
          <w:p w14:paraId="40AAB7AD" w14:textId="110E54CC" w:rsidR="00EB47EF" w:rsidRDefault="00EB47EF" w:rsidP="00EB47EF">
            <w:pPr>
              <w:spacing w:line="44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EB47EF">
              <w:rPr>
                <w:rFonts w:ascii="HGPｺﾞｼｯｸM" w:eastAsia="HGPｺﾞｼｯｸM" w:hAnsi="ＭＳ 明朝" w:hint="eastAsia"/>
                <w:sz w:val="24"/>
                <w:szCs w:val="24"/>
              </w:rPr>
              <w:t>派遣先の事業所数</w:t>
            </w:r>
          </w:p>
        </w:tc>
        <w:tc>
          <w:tcPr>
            <w:tcW w:w="4820" w:type="dxa"/>
          </w:tcPr>
          <w:p w14:paraId="705530C0" w14:textId="24D6FEEA" w:rsidR="00EB47EF" w:rsidRDefault="00DF6E03" w:rsidP="00EB47EF">
            <w:pPr>
              <w:spacing w:line="44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1</w:t>
            </w:r>
            <w:r w:rsidR="00EB47EF" w:rsidRPr="00EB47EF">
              <w:rPr>
                <w:rFonts w:ascii="HGPｺﾞｼｯｸM" w:eastAsia="HGPｺﾞｼｯｸM" w:hAnsi="ＭＳ 明朝" w:hint="eastAsia"/>
                <w:sz w:val="24"/>
                <w:szCs w:val="24"/>
              </w:rPr>
              <w:t>社</w:t>
            </w:r>
          </w:p>
        </w:tc>
      </w:tr>
      <w:tr w:rsidR="00EB47EF" w14:paraId="575E9DFE" w14:textId="77777777" w:rsidTr="000756DF">
        <w:tc>
          <w:tcPr>
            <w:tcW w:w="2835" w:type="dxa"/>
          </w:tcPr>
          <w:p w14:paraId="126A94C6" w14:textId="4EF77897" w:rsidR="00EB47EF" w:rsidRDefault="00EB47EF" w:rsidP="00EB47EF">
            <w:pPr>
              <w:spacing w:line="44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EB47EF">
              <w:rPr>
                <w:rFonts w:ascii="HGPｺﾞｼｯｸM" w:eastAsia="HGPｺﾞｼｯｸM" w:hAnsi="ＭＳ 明朝" w:hint="eastAsia"/>
                <w:sz w:val="24"/>
                <w:szCs w:val="24"/>
              </w:rPr>
              <w:t>労働者派遣の料金</w:t>
            </w:r>
          </w:p>
        </w:tc>
        <w:tc>
          <w:tcPr>
            <w:tcW w:w="4820" w:type="dxa"/>
          </w:tcPr>
          <w:p w14:paraId="1DDA3637" w14:textId="21FC6A92" w:rsidR="00EB47EF" w:rsidRPr="009423D7" w:rsidRDefault="00B341E3" w:rsidP="00EB47EF">
            <w:pPr>
              <w:spacing w:line="44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37,299</w:t>
            </w:r>
            <w:r w:rsidR="001022DE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</w:t>
            </w:r>
            <w:r w:rsidR="00EB47EF" w:rsidRPr="009423D7">
              <w:rPr>
                <w:rFonts w:ascii="HGPｺﾞｼｯｸM" w:eastAsia="HGPｺﾞｼｯｸM" w:hAnsi="ＭＳ 明朝" w:hint="eastAsia"/>
                <w:sz w:val="24"/>
                <w:szCs w:val="24"/>
              </w:rPr>
              <w:t>円 (1 日 8 時間当たりの平均)</w:t>
            </w:r>
          </w:p>
        </w:tc>
      </w:tr>
      <w:tr w:rsidR="00EB47EF" w14:paraId="245D3839" w14:textId="77777777" w:rsidTr="000756DF">
        <w:tc>
          <w:tcPr>
            <w:tcW w:w="2835" w:type="dxa"/>
          </w:tcPr>
          <w:p w14:paraId="63DFF416" w14:textId="5FF873ED" w:rsidR="00EB47EF" w:rsidRDefault="00EB47EF" w:rsidP="00EB47EF">
            <w:pPr>
              <w:spacing w:line="44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EB47EF">
              <w:rPr>
                <w:rFonts w:ascii="HGPｺﾞｼｯｸM" w:eastAsia="HGPｺﾞｼｯｸM" w:hAnsi="ＭＳ 明朝" w:hint="eastAsia"/>
                <w:sz w:val="24"/>
                <w:szCs w:val="24"/>
              </w:rPr>
              <w:t>派遣労働者の賃金</w:t>
            </w:r>
          </w:p>
        </w:tc>
        <w:tc>
          <w:tcPr>
            <w:tcW w:w="4820" w:type="dxa"/>
          </w:tcPr>
          <w:p w14:paraId="21A3CF87" w14:textId="23712720" w:rsidR="00EB47EF" w:rsidRPr="009423D7" w:rsidRDefault="00B341E3" w:rsidP="00EB47EF">
            <w:pPr>
              <w:spacing w:line="44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26,500</w:t>
            </w:r>
            <w:r w:rsidR="001022DE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</w:t>
            </w:r>
            <w:r w:rsidR="00EB47EF" w:rsidRPr="009423D7">
              <w:rPr>
                <w:rFonts w:ascii="HGPｺﾞｼｯｸM" w:eastAsia="HGPｺﾞｼｯｸM" w:hAnsi="ＭＳ 明朝" w:hint="eastAsia"/>
                <w:sz w:val="24"/>
                <w:szCs w:val="24"/>
              </w:rPr>
              <w:t>円 (1 日 8 時間当たりの平均)</w:t>
            </w:r>
          </w:p>
        </w:tc>
      </w:tr>
      <w:tr w:rsidR="00EB47EF" w14:paraId="1220B8A4" w14:textId="77777777" w:rsidTr="000756DF">
        <w:tc>
          <w:tcPr>
            <w:tcW w:w="2835" w:type="dxa"/>
          </w:tcPr>
          <w:p w14:paraId="2742B5CE" w14:textId="66B9175F" w:rsidR="00EB47EF" w:rsidRDefault="00EB47EF" w:rsidP="00EB47EF">
            <w:pPr>
              <w:spacing w:line="44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EB47EF">
              <w:rPr>
                <w:rFonts w:ascii="HGPｺﾞｼｯｸM" w:eastAsia="HGPｺﾞｼｯｸM" w:hAnsi="ＭＳ 明朝" w:hint="eastAsia"/>
                <w:sz w:val="24"/>
                <w:szCs w:val="24"/>
              </w:rPr>
              <w:t>マージン率</w:t>
            </w:r>
          </w:p>
        </w:tc>
        <w:tc>
          <w:tcPr>
            <w:tcW w:w="4820" w:type="dxa"/>
          </w:tcPr>
          <w:p w14:paraId="4545642C" w14:textId="5E14B71F" w:rsidR="00EB47EF" w:rsidRPr="009423D7" w:rsidRDefault="00B341E3" w:rsidP="00EB47EF">
            <w:pPr>
              <w:spacing w:line="44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28.9</w:t>
            </w:r>
            <w:r w:rsidR="001022DE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</w:t>
            </w:r>
            <w:r w:rsidR="00EB47EF" w:rsidRPr="009423D7">
              <w:rPr>
                <w:rFonts w:ascii="HGPｺﾞｼｯｸM" w:eastAsia="HGPｺﾞｼｯｸM" w:hAnsi="ＭＳ 明朝" w:hint="eastAsia"/>
                <w:sz w:val="24"/>
                <w:szCs w:val="24"/>
              </w:rPr>
              <w:t>％</w:t>
            </w:r>
          </w:p>
        </w:tc>
      </w:tr>
    </w:tbl>
    <w:p w14:paraId="29522918" w14:textId="1C240B5B" w:rsidR="00EB47EF" w:rsidRPr="00EB47EF" w:rsidRDefault="00EB47EF" w:rsidP="00EB47EF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  <w:r w:rsidRPr="00EB47EF">
        <w:rPr>
          <w:rFonts w:ascii="HGPｺﾞｼｯｸM" w:eastAsia="HGPｺﾞｼｯｸM" w:hAnsi="ＭＳ 明朝" w:hint="eastAsia"/>
          <w:sz w:val="20"/>
          <w:szCs w:val="20"/>
        </w:rPr>
        <w:t>※マージン率＝（派遣料金の平均額－派遣労働者の賃金の平均額）÷派遣料金の平均額</w:t>
      </w:r>
    </w:p>
    <w:p w14:paraId="2007083E" w14:textId="54551C96" w:rsidR="00EB47EF" w:rsidRDefault="00EB47EF" w:rsidP="00EB47EF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</w:p>
    <w:p w14:paraId="6739D888" w14:textId="168EF0C7" w:rsidR="008B5929" w:rsidRDefault="008B5929" w:rsidP="00EB47EF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>◎派遣労働者の待遇の決定方法</w:t>
      </w:r>
    </w:p>
    <w:p w14:paraId="12DF5144" w14:textId="3F2ECD01" w:rsidR="008B5929" w:rsidRDefault="008B5929" w:rsidP="00EB47EF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 xml:space="preserve">　労使協定方式</w:t>
      </w:r>
    </w:p>
    <w:p w14:paraId="5BDAE1F8" w14:textId="7F4285C1" w:rsidR="008B5929" w:rsidRDefault="008B5929" w:rsidP="00683D40">
      <w:pPr>
        <w:spacing w:line="440" w:lineRule="exact"/>
        <w:ind w:left="2640" w:hangingChars="1100" w:hanging="2640"/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 xml:space="preserve">　・対象派遣労働者の範囲　派遣先で</w:t>
      </w:r>
      <w:r w:rsidRPr="008B5929">
        <w:rPr>
          <w:rFonts w:ascii="HGPｺﾞｼｯｸM" w:eastAsia="HGPｺﾞｼｯｸM" w:hAnsi="ＭＳ 明朝" w:hint="eastAsia"/>
          <w:sz w:val="24"/>
          <w:szCs w:val="24"/>
        </w:rPr>
        <w:t>工事計画の作成、工事施行要領書作成</w:t>
      </w:r>
      <w:r>
        <w:rPr>
          <w:rFonts w:ascii="HGPｺﾞｼｯｸM" w:eastAsia="HGPｺﾞｼｯｸM" w:hAnsi="ＭＳ 明朝" w:hint="eastAsia"/>
          <w:sz w:val="24"/>
          <w:szCs w:val="24"/>
        </w:rPr>
        <w:t>、指導作業員として業務に従事する従業員</w:t>
      </w:r>
    </w:p>
    <w:p w14:paraId="7CD1D853" w14:textId="3E47CBDC" w:rsidR="007D5A15" w:rsidRDefault="008B5929" w:rsidP="00EB47EF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 xml:space="preserve">　・労使協定の有効期間　</w:t>
      </w:r>
      <w:r w:rsidR="007D5A15">
        <w:rPr>
          <w:rFonts w:ascii="HGPｺﾞｼｯｸM" w:eastAsia="HGPｺﾞｼｯｸM" w:hAnsi="ＭＳ 明朝" w:hint="eastAsia"/>
          <w:sz w:val="24"/>
          <w:szCs w:val="24"/>
        </w:rPr>
        <w:t>令和</w:t>
      </w:r>
      <w:r w:rsidR="00B341E3">
        <w:rPr>
          <w:rFonts w:ascii="HGPｺﾞｼｯｸM" w:eastAsia="HGPｺﾞｼｯｸM" w:hAnsi="ＭＳ 明朝" w:hint="eastAsia"/>
          <w:sz w:val="24"/>
          <w:szCs w:val="24"/>
        </w:rPr>
        <w:t>５</w:t>
      </w:r>
      <w:r w:rsidR="007D5A15">
        <w:rPr>
          <w:rFonts w:ascii="HGPｺﾞｼｯｸM" w:eastAsia="HGPｺﾞｼｯｸM" w:hAnsi="ＭＳ 明朝" w:hint="eastAsia"/>
          <w:sz w:val="24"/>
          <w:szCs w:val="24"/>
        </w:rPr>
        <w:t>年４月１日から令和</w:t>
      </w:r>
      <w:r w:rsidR="00B341E3">
        <w:rPr>
          <w:rFonts w:ascii="HGPｺﾞｼｯｸM" w:eastAsia="HGPｺﾞｼｯｸM" w:hAnsi="ＭＳ 明朝" w:hint="eastAsia"/>
          <w:sz w:val="24"/>
          <w:szCs w:val="24"/>
        </w:rPr>
        <w:t>６</w:t>
      </w:r>
      <w:r w:rsidR="007D5A15">
        <w:rPr>
          <w:rFonts w:ascii="HGPｺﾞｼｯｸM" w:eastAsia="HGPｺﾞｼｯｸM" w:hAnsi="ＭＳ 明朝" w:hint="eastAsia"/>
          <w:sz w:val="24"/>
          <w:szCs w:val="24"/>
        </w:rPr>
        <w:t>年３月３１日まで</w:t>
      </w:r>
    </w:p>
    <w:p w14:paraId="1304A7FF" w14:textId="77777777" w:rsidR="007D5A15" w:rsidRDefault="007D5A15" w:rsidP="00EB47EF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</w:p>
    <w:p w14:paraId="4FFF4C18" w14:textId="280BB597" w:rsidR="00EB47EF" w:rsidRPr="00EB47EF" w:rsidRDefault="00EB47EF" w:rsidP="008B5929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  <w:r w:rsidRPr="00EB47EF">
        <w:rPr>
          <w:rFonts w:ascii="HGPｺﾞｼｯｸM" w:eastAsia="HGPｺﾞｼｯｸM" w:hAnsi="ＭＳ 明朝" w:hint="eastAsia"/>
          <w:sz w:val="24"/>
          <w:szCs w:val="24"/>
        </w:rPr>
        <w:t>【マージン率に含まれるもの】</w:t>
      </w:r>
    </w:p>
    <w:p w14:paraId="5F9095E1" w14:textId="30CEC66D" w:rsidR="00EB47EF" w:rsidRPr="00EB47EF" w:rsidRDefault="00EB47EF" w:rsidP="00EB47EF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  <w:r w:rsidRPr="00EB47EF">
        <w:rPr>
          <w:rFonts w:ascii="HGPｺﾞｼｯｸM" w:eastAsia="HGPｺﾞｼｯｸM" w:hAnsi="ＭＳ 明朝" w:hint="eastAsia"/>
          <w:sz w:val="24"/>
          <w:szCs w:val="24"/>
        </w:rPr>
        <w:t>雇用主として負担する社会保険料（労災保険、雇用保険、厚生年金保険、健康保険等）派遣労働者の交通費、健康診断、に充当した費用</w:t>
      </w:r>
    </w:p>
    <w:p w14:paraId="48D2BA5F" w14:textId="77777777" w:rsidR="00EB47EF" w:rsidRPr="00EB47EF" w:rsidRDefault="00EB47EF" w:rsidP="00EB47EF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  <w:r w:rsidRPr="00EB47EF">
        <w:rPr>
          <w:rFonts w:ascii="HGPｺﾞｼｯｸM" w:eastAsia="HGPｺﾞｼｯｸM" w:hAnsi="ＭＳ 明朝" w:hint="eastAsia"/>
          <w:sz w:val="24"/>
          <w:szCs w:val="24"/>
        </w:rPr>
        <w:t>派遣労働者が取得する年次有給休暇、慶弔休暇に充当した費用</w:t>
      </w:r>
    </w:p>
    <w:p w14:paraId="6885D12A" w14:textId="77777777" w:rsidR="009423D7" w:rsidRDefault="00EB47EF" w:rsidP="009423D7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  <w:r w:rsidRPr="00EB47EF">
        <w:rPr>
          <w:rFonts w:ascii="HGPｺﾞｼｯｸM" w:eastAsia="HGPｺﾞｼｯｸM" w:hAnsi="ＭＳ 明朝" w:hint="eastAsia"/>
          <w:sz w:val="24"/>
          <w:szCs w:val="24"/>
        </w:rPr>
        <w:t>派遣労働者の資格取得や研修参加費に充当した費用</w:t>
      </w:r>
    </w:p>
    <w:p w14:paraId="080923E8" w14:textId="1587A7BF" w:rsidR="00EB47EF" w:rsidRDefault="00EB47EF" w:rsidP="00EB47EF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  <w:r w:rsidRPr="00EB47EF">
        <w:rPr>
          <w:rFonts w:ascii="HGPｺﾞｼｯｸM" w:eastAsia="HGPｺﾞｼｯｸM" w:hAnsi="ＭＳ 明朝" w:hint="eastAsia"/>
          <w:sz w:val="24"/>
          <w:szCs w:val="24"/>
        </w:rPr>
        <w:t>通信費をはじめとする諸費用</w:t>
      </w:r>
      <w:r w:rsidR="009423D7">
        <w:rPr>
          <w:rFonts w:ascii="HGPｺﾞｼｯｸM" w:eastAsia="HGPｺﾞｼｯｸM" w:hAnsi="ＭＳ 明朝" w:hint="eastAsia"/>
          <w:sz w:val="24"/>
          <w:szCs w:val="24"/>
        </w:rPr>
        <w:t>、</w:t>
      </w:r>
      <w:r w:rsidRPr="00EB47EF">
        <w:rPr>
          <w:rFonts w:ascii="HGPｺﾞｼｯｸM" w:eastAsia="HGPｺﾞｼｯｸM" w:hAnsi="ＭＳ 明朝" w:hint="eastAsia"/>
          <w:sz w:val="24"/>
          <w:szCs w:val="24"/>
        </w:rPr>
        <w:t>営業利益</w:t>
      </w:r>
    </w:p>
    <w:p w14:paraId="1122F552" w14:textId="77777777" w:rsidR="00EB47EF" w:rsidRPr="00EB47EF" w:rsidRDefault="00EB47EF" w:rsidP="00EB47EF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</w:p>
    <w:p w14:paraId="61B3264A" w14:textId="76E8BFFD" w:rsidR="00EB47EF" w:rsidRPr="00EB47EF" w:rsidRDefault="00EB47EF" w:rsidP="00EB47EF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>◎</w:t>
      </w:r>
      <w:r w:rsidRPr="00EB47EF">
        <w:rPr>
          <w:rFonts w:ascii="HGPｺﾞｼｯｸM" w:eastAsia="HGPｺﾞｼｯｸM" w:hAnsi="ＭＳ 明朝" w:hint="eastAsia"/>
          <w:sz w:val="24"/>
          <w:szCs w:val="24"/>
        </w:rPr>
        <w:t>教育訓練に関する事項</w:t>
      </w:r>
    </w:p>
    <w:p w14:paraId="79F38271" w14:textId="2737CD9A" w:rsidR="002B5CBB" w:rsidRPr="00EB47EF" w:rsidRDefault="00EB47EF" w:rsidP="00EB47EF">
      <w:pPr>
        <w:spacing w:line="440" w:lineRule="exact"/>
        <w:rPr>
          <w:rFonts w:ascii="HGPｺﾞｼｯｸM" w:eastAsia="HGPｺﾞｼｯｸM" w:hAnsi="ＭＳ 明朝"/>
          <w:sz w:val="24"/>
          <w:szCs w:val="24"/>
        </w:rPr>
      </w:pPr>
      <w:r w:rsidRPr="00EB47EF">
        <w:rPr>
          <w:rFonts w:ascii="HGPｺﾞｼｯｸM" w:eastAsia="HGPｺﾞｼｯｸM" w:hAnsi="ＭＳ 明朝" w:hint="eastAsia"/>
          <w:sz w:val="24"/>
          <w:szCs w:val="24"/>
        </w:rPr>
        <w:t>入社時、職種別、などの教育訓練を実施しています。</w:t>
      </w:r>
    </w:p>
    <w:sectPr w:rsidR="002B5CBB" w:rsidRPr="00EB47EF" w:rsidSect="00EB47EF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0DCE5" w14:textId="77777777" w:rsidR="001262DD" w:rsidRDefault="001262DD" w:rsidP="009423D7">
      <w:r>
        <w:separator/>
      </w:r>
    </w:p>
  </w:endnote>
  <w:endnote w:type="continuationSeparator" w:id="0">
    <w:p w14:paraId="1729BEEF" w14:textId="77777777" w:rsidR="001262DD" w:rsidRDefault="001262DD" w:rsidP="0094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B44B4" w14:textId="77777777" w:rsidR="001262DD" w:rsidRDefault="001262DD" w:rsidP="009423D7">
      <w:r>
        <w:separator/>
      </w:r>
    </w:p>
  </w:footnote>
  <w:footnote w:type="continuationSeparator" w:id="0">
    <w:p w14:paraId="23E0D843" w14:textId="77777777" w:rsidR="001262DD" w:rsidRDefault="001262DD" w:rsidP="0094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EF"/>
    <w:rsid w:val="000756DF"/>
    <w:rsid w:val="001022DE"/>
    <w:rsid w:val="001262DD"/>
    <w:rsid w:val="001C1915"/>
    <w:rsid w:val="0022546C"/>
    <w:rsid w:val="002B5CBB"/>
    <w:rsid w:val="002E243B"/>
    <w:rsid w:val="00342D68"/>
    <w:rsid w:val="00683D40"/>
    <w:rsid w:val="007270FB"/>
    <w:rsid w:val="007D5A15"/>
    <w:rsid w:val="008B5929"/>
    <w:rsid w:val="009423D7"/>
    <w:rsid w:val="00AC3145"/>
    <w:rsid w:val="00AC782A"/>
    <w:rsid w:val="00AE279E"/>
    <w:rsid w:val="00B341E3"/>
    <w:rsid w:val="00C07485"/>
    <w:rsid w:val="00C721FA"/>
    <w:rsid w:val="00CF663F"/>
    <w:rsid w:val="00DF6E03"/>
    <w:rsid w:val="00EB47EF"/>
    <w:rsid w:val="00F02AEB"/>
    <w:rsid w:val="00F650A8"/>
    <w:rsid w:val="00FA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2AF76"/>
  <w15:chartTrackingRefBased/>
  <w15:docId w15:val="{56FD13B2-9DC5-4461-90C5-7FA01B45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3D7"/>
  </w:style>
  <w:style w:type="paragraph" w:styleId="a6">
    <w:name w:val="footer"/>
    <w:basedOn w:val="a"/>
    <w:link w:val="a7"/>
    <w:uiPriority w:val="99"/>
    <w:unhideWhenUsed/>
    <w:rsid w:val="00942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ナオエ</cp:lastModifiedBy>
  <cp:revision>2</cp:revision>
  <cp:lastPrinted>2020-06-20T04:21:00Z</cp:lastPrinted>
  <dcterms:created xsi:type="dcterms:W3CDTF">2024-10-07T00:09:00Z</dcterms:created>
  <dcterms:modified xsi:type="dcterms:W3CDTF">2024-10-07T00:09:00Z</dcterms:modified>
</cp:coreProperties>
</file>